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 xml:space="preserve">Правила </w:t>
      </w:r>
      <w:proofErr w:type="spellStart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>поведінки</w:t>
      </w:r>
      <w:proofErr w:type="spellEnd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>здобувачів</w:t>
      </w:r>
      <w:proofErr w:type="spellEnd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>освіти</w:t>
      </w:r>
      <w:proofErr w:type="spellEnd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 xml:space="preserve">  </w:t>
      </w:r>
      <w:proofErr w:type="spellStart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>пыд</w:t>
      </w:r>
      <w:proofErr w:type="spellEnd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 xml:space="preserve"> час </w:t>
      </w:r>
      <w:proofErr w:type="spellStart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>освітнього</w:t>
      </w:r>
      <w:proofErr w:type="spellEnd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ru-RU" w:eastAsia="ru-RU" w:bidi="ar-SA"/>
        </w:rPr>
        <w:t>процесу</w:t>
      </w:r>
      <w:proofErr w:type="spellEnd"/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   Правила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поведінки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базуються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законах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України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наказах та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положеннях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Міністерства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освіти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 науки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України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органів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місцевого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самоврядування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Статуті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 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.</w:t>
      </w: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ЗАГАЛЬНІ ПРАВИЛА ПОВЕДІНКИ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1.Учень приходить в школу за 15-20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хвилин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початку занять,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чистий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охайний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займає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своє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робоче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місце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першим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дзвінком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готує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все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необхі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дне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навчальне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приладдя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майбутнього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уроку.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2.Не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можна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приносити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територію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будь-якою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метою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використовувати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будь-яким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способом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зброю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в т.ч.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ножі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вибухові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вогненебезпечні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речовини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;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спиртні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напої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тютюнові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вироби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наркотики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одурманюючі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засоби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також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токсичні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речовини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ігулки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3.Забороняється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вживання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непристойних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виразів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жесті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4.Не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можна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без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дозволу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педагогів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медичної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сестри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(за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узгодженням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батьками)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території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урочний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5.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раз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пропуску занять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зобов'язаний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пред'явити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класному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керівнику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довідку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записку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батьків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(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осіб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заміняють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) про причину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відсутності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заняттях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раз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пропуску занять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більше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трьох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днів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зобов'язаний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надати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довідку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медичного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закладу.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6.Учень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повинен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виявляти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пошану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старших,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іклуватися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молодших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Школярі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поступаються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дорогою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дорослим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старші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-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молодшим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хлопчики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-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дівчаткам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7.Поза школою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поводяться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скрізь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всюди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так,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щоб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принизити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свою честь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гідність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заплямувати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добре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м'я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8.Учні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бережуть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майно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дбайливо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ставляться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як 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так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чужого майна,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дотримуються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чистоти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порядку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території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9.До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привласнили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чужі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речі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застосовуються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дисциплінарні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стягнення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разі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нанесення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шкоди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чужому майну, батьки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заподіяли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несуть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матеріальну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відповідальність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10.Учням,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знайшли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втрачені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забуті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речі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належить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здати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черговому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знаходиться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першому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поверсі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черговому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класному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керівнику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шкільній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адміністрації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11.Фізична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конфронтація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залякування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знущання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над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людиною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твариною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неприпустимими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формами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поведінки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 за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межами.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12.Не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дозволяється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жувати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гумку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користуватися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плеєром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мобільним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телефоном на уроках.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13.Учень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зобов'язаний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виконувати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домашні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завдання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терміни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встановлені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шкільною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програмою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14.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першу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вимогу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зобов’язаний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давати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щоденник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15.Учень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повинен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щодня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вести записи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домашніх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завдань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щоденнику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 xml:space="preserve">16.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не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мають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права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знаходитися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приміщенні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ісля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закінчення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учбових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 занять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неурочних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заходів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без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дозволу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працівників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ІІ.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</w:t>
      </w: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ПОВЕДІНКА НА УРОКАХ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1.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ізнюватися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уроки без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поважних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причин заборонено.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2.Коли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входить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встають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вітаючи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Так само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вітають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будь-якого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дорослого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увійшов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занять.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3.Під час уроку 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можна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ходити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без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дозволу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голосно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розмовляти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кричати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відволікатися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самому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відволікати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товаришів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занять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розмовами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справами,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що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стосуються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уроку.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4. За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кожним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учнем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кожному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кабінеті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закріплено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окреме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місце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Кожен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відповідає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збереження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сані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тарного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стану та майна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своєму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робочому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місці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5.Якщо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занять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необхідно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вийти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то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він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повинен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попросити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дозволу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6.Учень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уроці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зобов'язаний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виконувати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вс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вимоги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7.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ід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відповіді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запитання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повинен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відповідати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голосно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виразно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зрозуміло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8.Якщо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хоче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поставити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питання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вчителеві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відповісти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питання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він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іднімає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руку.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9.На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уроці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ставити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питання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вчителеві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якщо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зрозумів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матеріал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пояснення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10.На уроки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фізичної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культури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приходять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спортивній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формі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спортивному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взутті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звільнені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занять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фізкультурою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обов'язково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присутні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11.Дзвінок про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закінчення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уроку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дається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для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Тільки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коли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оголосить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закінчення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занять,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покинути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При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виході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або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дорослого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встають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12.Учень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право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коректній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формі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обстоювати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погляд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свої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переконання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обговоренні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різних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спірних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неоднозначних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питань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стосуються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теми уроку.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13.Учні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зобов’язані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знати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дотримуватися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правил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техніки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безпеки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як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уроків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так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після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закінчення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 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ІІІ. ПОВЕДІНКА УЧНІВ ДОПОЧАТКУ, НА ПЕРЕРВАХ І</w:t>
      </w:r>
      <w:proofErr w:type="gramStart"/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ІСЛЯ УРОКІВ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1.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перерви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зобов'язаний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: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-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ідтримувати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чистоту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порядок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своєму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робочому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місці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;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-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вийти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якщо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попросить учитель;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-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слухати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чергового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 поверху;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- при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зустрічі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батьками,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дорослими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відвідувачами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вітаються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звільняють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дорогу;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-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учням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забороняється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входити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вчительської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без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дозволу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;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-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забороняється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вживати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непристойні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вирази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жести,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шуміти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заважати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відпочивати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lastRenderedPageBreak/>
        <w:t xml:space="preserve">2. Час перерви —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особистий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кожного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Він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може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проводити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власним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розсудом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але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не повинен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заважати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3.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перерви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можуть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вільно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переміщатися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окрім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тих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місць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де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заборонено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знаходитися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метою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безпеки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(горище,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підвал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аварійні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виходи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).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4.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ід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перерв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учням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категорично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забороняється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залишати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територію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метою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уникнення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випадків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травматизму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серед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5.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перерв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забороняється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бігати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східцями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поблизу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віконних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отворів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грати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м’яча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коридорах та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місцях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пристосованих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для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ігор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6.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перерв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забороняється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штовхати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один одного,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гратися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небезпечні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ігри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кидатися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портфелями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предметами,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застосовувати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фізичну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силу.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7.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території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категорично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забороняється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тютюнопаління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вживання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алкогольних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напої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8. Категорично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забороняється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самовільно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розкривати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вікна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сидіти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ідвіконнях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9.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перервах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школярі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можуть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звернутися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класного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керівника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чергового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допомогою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якщо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проти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них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здійснюються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протиправні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дії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ІV.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</w:t>
      </w: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ПОВЕДІНКА УЧНІВ У ЇДАЛЬНІ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1.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ід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харчування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їдальні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належить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дотримуватися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хороших манер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поводитися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гідно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2.Учні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повинні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шанобливо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ставитись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працівників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їдальні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3.Учні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приходять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їдальню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ісля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закінчення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уроку,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дотримуються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отриманні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їжі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4.Розмовляти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прийому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їжі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слід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неголосно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щоб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турбувати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тих,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хто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їсть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поряд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5.Слід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вживати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їжу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напої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придбані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тільки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їдальні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6.Учні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самі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прибирають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посуд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столу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ісля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вживання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їжі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7.Учні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дбайливо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ставляться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майна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шкільної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їдальні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8.Забороняється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заходити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їдальню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верхньому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одязі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9.Забороняється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виносити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їжу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їдальні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V.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</w:t>
      </w: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РЕКОМЕНДАЦІЇ ДО ЗОВНІШНЬОГО ВИГЛЯДУ УЧНІВ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1.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школу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повинні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приходити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шкільному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одязі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2.Не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можна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зловживати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косметикою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носити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багато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прикрас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заняття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3.Спортивний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одяг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призначений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для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уроків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фізкультури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уроках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недоречний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4.Знаходитися в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верхньому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одязі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без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особливих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на те причин не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дозволяється</w:t>
      </w:r>
      <w:proofErr w:type="spellEnd"/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5.На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урочисті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загальношкільні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заходи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приходять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святковій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формі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lastRenderedPageBreak/>
        <w:t>VІ.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</w:t>
      </w: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ЧЕРГОВИЙ ПО КЛАСУ І ШКОЛІ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1.Черговий по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ід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час перерви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перевірити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навчальний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кабінет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підготувати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дошку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забезпечити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порядок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кабінеті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2.Черговий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зробити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зауваження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іншим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учням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щодо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правил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поведінки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та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санітарних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правил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навчальному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кабінеті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3.Черговий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клас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має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приступити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чергування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за 30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хв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.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початку занять.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Чергування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по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триває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один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навчальний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тиждень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протягом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робочого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дня.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4.Чергові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допомагають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черговому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вчителю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здійсненні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контролю за чистотою, порядком по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школі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, за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виконанням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вс</w:t>
      </w:r>
      <w:proofErr w:type="gram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іма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учнями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цих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правил.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 </w:t>
      </w: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 </w:t>
      </w:r>
    </w:p>
    <w:p w:rsidR="00895FAB" w:rsidRPr="00895FAB" w:rsidRDefault="00895FAB" w:rsidP="00895FAB">
      <w:pPr>
        <w:shd w:val="clear" w:color="auto" w:fill="FFFFFF"/>
        <w:spacing w:after="4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val="ru-RU" w:eastAsia="ru-RU" w:bidi="ar-SA"/>
        </w:rPr>
        <w:t>ГОЛОВНЕ:</w:t>
      </w:r>
    </w:p>
    <w:p w:rsidR="00895FAB" w:rsidRPr="00895FAB" w:rsidRDefault="00895FAB" w:rsidP="00895FAB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1.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Намагайтесь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жити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так,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щоб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людям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поруч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Вами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було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добре</w:t>
      </w:r>
      <w:proofErr w:type="gram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2. Перш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ніж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звернутись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до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людини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посміхніться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їй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: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адже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добрі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стосунки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починаються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посмішки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3.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Навчиться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раді</w:t>
      </w:r>
      <w:proofErr w:type="gram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не</w:t>
      </w:r>
      <w:proofErr w:type="gram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лише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своїм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успіхам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але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й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успіхам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однокласників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друзів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4.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Ніколи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нікому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не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заздріть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та не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зраджуйте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: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це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відштовхує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людей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і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руйнує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стосунки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5.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Намагайтесь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прийти на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людині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, не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чекайте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поки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тебе про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це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попросять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895FAB" w:rsidRPr="00895FAB" w:rsidRDefault="00895FAB" w:rsidP="00895FAB">
      <w:pPr>
        <w:shd w:val="clear" w:color="auto" w:fill="FFFFFF"/>
        <w:spacing w:after="18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6.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Якщо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Вам буде </w:t>
      </w:r>
      <w:proofErr w:type="gram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погано</w:t>
      </w:r>
      <w:proofErr w:type="gram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, не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поспішайте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звинувачувати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у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цьому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інших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вчіться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терпіти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неприємності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: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погане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швидко</w:t>
      </w:r>
      <w:proofErr w:type="spellEnd"/>
      <w:r w:rsidRPr="00895F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проходить.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 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 </w:t>
      </w:r>
    </w:p>
    <w:p w:rsidR="00895FAB" w:rsidRPr="00895FAB" w:rsidRDefault="00895FAB" w:rsidP="00895FAB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При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складанні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правил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використані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 xml:space="preserve"> </w:t>
      </w:r>
      <w:proofErr w:type="spellStart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джерела</w:t>
      </w:r>
      <w:proofErr w:type="spellEnd"/>
      <w:r w:rsidRPr="00895FAB">
        <w:rPr>
          <w:rFonts w:ascii="Times New Roman" w:eastAsia="Times New Roman" w:hAnsi="Times New Roman" w:cs="Times New Roman"/>
          <w:color w:val="383838"/>
          <w:sz w:val="28"/>
          <w:szCs w:val="28"/>
          <w:lang w:val="ru-RU" w:eastAsia="ru-RU" w:bidi="ar-SA"/>
        </w:rPr>
        <w:t>:</w:t>
      </w:r>
    </w:p>
    <w:p w:rsidR="00895FAB" w:rsidRPr="00895FAB" w:rsidRDefault="00895FAB" w:rsidP="00895FAB">
      <w:p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ahoma" w:eastAsia="Times New Roman" w:hAnsi="Tahoma" w:cs="Tahoma"/>
          <w:color w:val="515151"/>
          <w:sz w:val="17"/>
          <w:szCs w:val="17"/>
          <w:lang w:val="ru-RU" w:eastAsia="ru-RU" w:bidi="ar-SA"/>
        </w:rPr>
        <w:br w:type="textWrapping" w:clear="all"/>
      </w:r>
      <w:hyperlink r:id="rId4" w:tgtFrame="_top" w:history="1">
        <w:r w:rsidRPr="00895FAB">
          <w:rPr>
            <w:rFonts w:ascii="Times New Roman" w:eastAsia="Times New Roman" w:hAnsi="Times New Roman" w:cs="Times New Roman"/>
            <w:color w:val="007C11"/>
            <w:sz w:val="26"/>
            <w:u w:val="single"/>
            <w:lang w:val="ru-RU" w:eastAsia="ru-RU" w:bidi="ar-SA"/>
          </w:rPr>
          <w:t>http://dal15.klasna.com/ru/site/pravila-povedinki.html</w:t>
        </w:r>
      </w:hyperlink>
    </w:p>
    <w:p w:rsidR="00895FAB" w:rsidRPr="00895FAB" w:rsidRDefault="00895FAB" w:rsidP="00895FAB">
      <w:p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http://wkola4.wixsite.com/wkola4/pravila-povedin</w:t>
      </w:r>
    </w:p>
    <w:p w:rsidR="00895FAB" w:rsidRPr="00895FAB" w:rsidRDefault="00895FAB" w:rsidP="00895FAB">
      <w:p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 </w:t>
      </w:r>
    </w:p>
    <w:p w:rsidR="00895FAB" w:rsidRPr="00895FAB" w:rsidRDefault="00895FAB" w:rsidP="00895FAB">
      <w:p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95FA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http://sergiivka-nvk.dn.sch.in.ua/uchnyam/pravila_povedinki_v_shkoli/</w:t>
      </w:r>
    </w:p>
    <w:p w:rsidR="00E86EA9" w:rsidRPr="00895FAB" w:rsidRDefault="00E86EA9">
      <w:pPr>
        <w:rPr>
          <w:lang w:val="ru-RU"/>
        </w:rPr>
      </w:pPr>
    </w:p>
    <w:sectPr w:rsidR="00E86EA9" w:rsidRPr="00895FAB" w:rsidSect="00E8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AB"/>
    <w:rsid w:val="001A5A88"/>
    <w:rsid w:val="001B4814"/>
    <w:rsid w:val="00895FAB"/>
    <w:rsid w:val="00E60A22"/>
    <w:rsid w:val="00E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48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8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8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814"/>
    <w:pPr>
      <w:pBdr>
        <w:bottom w:val="single" w:sz="4" w:space="1" w:color="9E9EA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814"/>
    <w:pPr>
      <w:pBdr>
        <w:bottom w:val="single" w:sz="4" w:space="1" w:color="8A8A9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8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8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14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814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4814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4814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4814"/>
    <w:rPr>
      <w:b/>
      <w:bCs/>
      <w:smallCaps/>
      <w:color w:val="464653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48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4814"/>
    <w:pPr>
      <w:spacing w:after="600" w:line="240" w:lineRule="auto"/>
      <w:ind w:left="0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4814"/>
    <w:rPr>
      <w:smallCaps/>
      <w:color w:val="518491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4814"/>
    <w:rPr>
      <w:b/>
      <w:bCs/>
      <w:spacing w:val="0"/>
    </w:rPr>
  </w:style>
  <w:style w:type="character" w:styleId="a9">
    <w:name w:val="Emphasis"/>
    <w:uiPriority w:val="20"/>
    <w:qFormat/>
    <w:rsid w:val="001B4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48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4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8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48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4814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4814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1B48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4814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1B4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4814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1B4814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814"/>
    <w:pPr>
      <w:outlineLvl w:val="9"/>
    </w:pPr>
  </w:style>
  <w:style w:type="character" w:styleId="af4">
    <w:name w:val="Hyperlink"/>
    <w:basedOn w:val="a0"/>
    <w:uiPriority w:val="99"/>
    <w:semiHidden/>
    <w:unhideWhenUsed/>
    <w:rsid w:val="00895FAB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95FA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l15.klasna.com/ru/site/pravila-povedinki.html" TargetMode="Externa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6951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2019-04-09T11:41:00Z</dcterms:created>
  <dcterms:modified xsi:type="dcterms:W3CDTF">2019-04-09T11:48:00Z</dcterms:modified>
</cp:coreProperties>
</file>