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3" w:rsidRPr="007B729B" w:rsidRDefault="007B729B" w:rsidP="007B729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7B729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B729B" w:rsidRPr="007B729B" w:rsidRDefault="007B729B" w:rsidP="007B729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7B729B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7B729B" w:rsidRPr="007B729B" w:rsidRDefault="007B729B" w:rsidP="007B729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7B729B">
        <w:rPr>
          <w:rFonts w:ascii="Times New Roman" w:hAnsi="Times New Roman" w:cs="Times New Roman"/>
          <w:sz w:val="28"/>
          <w:szCs w:val="28"/>
          <w:lang w:val="uk-UA"/>
        </w:rPr>
        <w:t>від____________________</w:t>
      </w:r>
    </w:p>
    <w:p w:rsidR="007B729B" w:rsidRDefault="007B729B" w:rsidP="007B729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7B729B">
        <w:rPr>
          <w:rFonts w:ascii="Times New Roman" w:hAnsi="Times New Roman" w:cs="Times New Roman"/>
          <w:sz w:val="28"/>
          <w:szCs w:val="28"/>
          <w:lang w:val="uk-UA"/>
        </w:rPr>
        <w:t>(протокол №_______)</w:t>
      </w:r>
    </w:p>
    <w:p w:rsid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:rsid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 на 2022 рік</w:t>
      </w:r>
    </w:p>
    <w:p w:rsid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B72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Комунальної установи Сумська загальноосвітня ш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кола І-ІІІ ступенів № 12 ім.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Б.Б</w:t>
      </w:r>
      <w:r w:rsidRPr="007B72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ерестовського</w:t>
      </w:r>
      <w:proofErr w:type="spellEnd"/>
      <w:r w:rsidRPr="007B72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м. Суми, Сумської </w:t>
      </w:r>
    </w:p>
    <w:p w:rsidR="007B729B" w:rsidRP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(заклад загальної середньої освіти)</w:t>
      </w:r>
    </w:p>
    <w:p w:rsidR="007B729B" w:rsidRDefault="007B729B" w:rsidP="007B72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7B72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бласті</w:t>
      </w:r>
    </w:p>
    <w:p w:rsidR="007B729B" w:rsidRDefault="007B729B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педагогічних працівників, які підвищуватимуть кваліфікацію </w:t>
      </w:r>
      <w:r w:rsidR="00E0394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E03946" w:rsidRPr="00E03946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  <w:bookmarkEnd w:id="0"/>
      <w:r w:rsidR="00E03946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</w:p>
    <w:p w:rsidR="00C41304" w:rsidRDefault="00C41304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87" w:type="dxa"/>
        <w:tblLook w:val="04A0" w:firstRow="1" w:lastRow="0" w:firstColumn="1" w:lastColumn="0" w:noHBand="0" w:noVBand="1"/>
      </w:tblPr>
      <w:tblGrid>
        <w:gridCol w:w="704"/>
        <w:gridCol w:w="7796"/>
        <w:gridCol w:w="2268"/>
        <w:gridCol w:w="1984"/>
        <w:gridCol w:w="2835"/>
      </w:tblGrid>
      <w:tr w:rsidR="007B729B" w:rsidRPr="00C41304" w:rsidTr="00E03946">
        <w:tc>
          <w:tcPr>
            <w:tcW w:w="704" w:type="dxa"/>
          </w:tcPr>
          <w:p w:rsidR="007B729B" w:rsidRPr="00C41304" w:rsidRDefault="00C41304" w:rsidP="007B7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6" w:type="dxa"/>
          </w:tcPr>
          <w:p w:rsidR="007B729B" w:rsidRPr="00C41304" w:rsidRDefault="00C41304" w:rsidP="007B7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268" w:type="dxa"/>
          </w:tcPr>
          <w:p w:rsidR="007B729B" w:rsidRPr="00C41304" w:rsidRDefault="00C41304" w:rsidP="007B7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підвищення кваліфікації </w:t>
            </w:r>
          </w:p>
        </w:tc>
        <w:tc>
          <w:tcPr>
            <w:tcW w:w="1984" w:type="dxa"/>
          </w:tcPr>
          <w:p w:rsidR="007B729B" w:rsidRPr="00C41304" w:rsidRDefault="00C41304" w:rsidP="007B7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  <w:tc>
          <w:tcPr>
            <w:tcW w:w="2835" w:type="dxa"/>
          </w:tcPr>
          <w:p w:rsidR="007B729B" w:rsidRPr="00C41304" w:rsidRDefault="00C41304" w:rsidP="007B7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1E4041" w:rsidRPr="0026420D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система забезпечення якості освіти у закладі загальної середньої освіти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</w:t>
            </w:r>
            <w:proofErr w:type="spellEnd"/>
            <w:r w:rsidRPr="0026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-орієнтована освіта як інструмент формування </w:t>
            </w:r>
            <w:proofErr w:type="spellStart"/>
            <w:r w:rsidRPr="0026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конкурентноспроможного</w:t>
            </w:r>
            <w:proofErr w:type="spellEnd"/>
            <w:r w:rsidRPr="0026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випускника НУШ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системи якості освіти в умовах дистанційного/змішаного навчання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управлінських рішень на основі конструктивної співпраці учасників освітнього процесу та взаємодії закладу освіти з місцевою громадою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розвитку навичок "4К": критичне мислення, креативність, комунікація, командна робота та співпраця, в умовах Нової української школи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Тайм-менеджмент працівників освіти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формування навичок здорового способу життя серед дітей молодшого шкільного віку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ГПД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дошок в освітньому процесі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Віртуальний клас для </w:t>
            </w:r>
            <w:proofErr w:type="spellStart"/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ефективого</w:t>
            </w:r>
            <w:proofErr w:type="spellEnd"/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навчання: Microsoft </w:t>
            </w:r>
            <w:proofErr w:type="spellStart"/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Teams</w:t>
            </w:r>
            <w:proofErr w:type="spellEnd"/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інформаційно-комунікаційних та цифрових технологій в освітньому процесі в умовах реалізації нового державного стандарту базової середньої освіти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програм мовою </w:t>
            </w:r>
            <w:proofErr w:type="spellStart"/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Python</w:t>
            </w:r>
            <w:proofErr w:type="spellEnd"/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в умовах змішаного навчання: практичний порадник для вчителів, батьків, учнів.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технології організації освітнього процесу на </w:t>
            </w:r>
            <w:proofErr w:type="spellStart"/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питання викладання зарубіжної літератури та російської мови в умовах Нової української школи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Розв’язок розрахункових задач з хімії на основі аналітичного підходу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викладання мистецьких дисциплін в умовах дистанційного чи змішаного навчання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компетентність учителя трудового навчання, предмету «Технології»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3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  <w:p w:rsidR="001E4041" w:rsidRPr="004D3F0F" w:rsidRDefault="001E4041" w:rsidP="001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  <w:r w:rsidRPr="004D3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до методики викладанні трудового навчання, креслення, предмету «Технології» (проведення майстер-класів)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r w:rsidRPr="004D3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7796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  <w:r w:rsidRPr="004D3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Pr="00B37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Формувальне оцінювання навчальних досягнень учнів молодшого шкільного віку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(по 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ГПД (30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(викладачі) історії та суспільних дисциплін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(150 год)</w:t>
            </w:r>
          </w:p>
        </w:tc>
      </w:tr>
      <w:tr w:rsidR="001E4041" w:rsidTr="00E03946">
        <w:tc>
          <w:tcPr>
            <w:tcW w:w="70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796" w:type="dxa"/>
          </w:tcPr>
          <w:p w:rsidR="001E4041" w:rsidRPr="00E01B20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(викладачі) історії та суспільних дисциплін</w:t>
            </w:r>
          </w:p>
        </w:tc>
        <w:tc>
          <w:tcPr>
            <w:tcW w:w="2268" w:type="dxa"/>
          </w:tcPr>
          <w:p w:rsidR="001E4041" w:rsidRDefault="001E4041" w:rsidP="001E4041">
            <w:r w:rsidRPr="004F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СОІППО</w:t>
            </w:r>
          </w:p>
        </w:tc>
        <w:tc>
          <w:tcPr>
            <w:tcW w:w="1984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4041" w:rsidRDefault="001E4041" w:rsidP="001E40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 (40 год)</w:t>
            </w:r>
          </w:p>
        </w:tc>
      </w:tr>
    </w:tbl>
    <w:p w:rsidR="007B729B" w:rsidRDefault="007B729B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41304" w:rsidRDefault="00C41304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ради____________________/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І.Губська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C41304" w:rsidRDefault="00C41304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41304" w:rsidRPr="007B729B" w:rsidRDefault="00C41304" w:rsidP="007B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_________________/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І.Северин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C41304" w:rsidRPr="007B729B" w:rsidSect="007B729B">
      <w:pgSz w:w="16838" w:h="11906" w:orient="landscape"/>
      <w:pgMar w:top="850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B"/>
    <w:rsid w:val="001E4041"/>
    <w:rsid w:val="0026420D"/>
    <w:rsid w:val="007B729B"/>
    <w:rsid w:val="00A17653"/>
    <w:rsid w:val="00B37B2E"/>
    <w:rsid w:val="00C41304"/>
    <w:rsid w:val="00E01B20"/>
    <w:rsid w:val="00E03946"/>
    <w:rsid w:val="00E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BF3"/>
  <w15:chartTrackingRefBased/>
  <w15:docId w15:val="{B0465410-0FE8-4E25-B9D9-E7BE2C9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2021-03-29T08:41:00Z</dcterms:created>
  <dcterms:modified xsi:type="dcterms:W3CDTF">2021-03-29T09:17:00Z</dcterms:modified>
</cp:coreProperties>
</file>